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CF927" w14:textId="0E8AA6DB" w:rsidR="00912492" w:rsidRPr="00075D94" w:rsidRDefault="00AC1373" w:rsidP="00D852C4">
      <w:pPr>
        <w:pStyle w:val="Titolo2"/>
        <w:ind w:left="851" w:firstLine="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40"/>
        </w:rPr>
        <w:t xml:space="preserve">GRILLE D'ÉVALUATION </w:t>
      </w:r>
      <w:r w:rsidR="00AE38F8" w:rsidRPr="00EB6B37">
        <w:rPr>
          <w:rFonts w:ascii="Times New Roman" w:hAnsi="Times New Roman"/>
          <w:sz w:val="40"/>
        </w:rPr>
        <w:br/>
      </w:r>
      <w:r w:rsidR="00AE38F8" w:rsidRPr="00EB6B37">
        <w:rPr>
          <w:rFonts w:ascii="Times New Roman" w:hAnsi="Times New Roman"/>
          <w:sz w:val="18"/>
        </w:rPr>
        <w:t xml:space="preserve">(À personnaliser en fonction du projet. Les critères indiqués sont à utiliser par le comité d'évaluation.) </w:t>
      </w:r>
    </w:p>
    <w:p w14:paraId="61AF505E" w14:textId="77777777" w:rsidR="00AE38F8" w:rsidRPr="00075D94" w:rsidRDefault="00912492" w:rsidP="00D852C4">
      <w:pPr>
        <w:pStyle w:val="Titolo2"/>
        <w:ind w:left="851" w:firstLine="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Cette grille doit être complétée par chaque évaluateur.</w:t>
      </w:r>
    </w:p>
    <w:p w14:paraId="1DAB0216" w14:textId="77777777" w:rsidR="00AE38F8" w:rsidRPr="00075D94" w:rsidRDefault="00AE38F8">
      <w:pPr>
        <w:rPr>
          <w:sz w:val="18"/>
        </w:rPr>
      </w:pPr>
    </w:p>
    <w:tbl>
      <w:tblPr>
        <w:tblW w:w="0" w:type="auto"/>
        <w:tblInd w:w="-4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AE38F8" w:rsidRPr="00EB6B37" w14:paraId="0ECE0F9C" w14:textId="77777777">
        <w:tc>
          <w:tcPr>
            <w:tcW w:w="1951" w:type="dxa"/>
            <w:shd w:val="pct5" w:color="auto" w:fill="FFFFFF"/>
            <w:vAlign w:val="center"/>
          </w:tcPr>
          <w:p w14:paraId="447BDAF6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</w:rPr>
              <w:t>Titre du contrat :</w:t>
            </w:r>
          </w:p>
        </w:tc>
        <w:tc>
          <w:tcPr>
            <w:tcW w:w="7547" w:type="dxa"/>
            <w:vAlign w:val="center"/>
          </w:tcPr>
          <w:p w14:paraId="5E8BE875" w14:textId="397A4CAD" w:rsidR="00AE38F8" w:rsidRPr="00EB6B37" w:rsidRDefault="00AE38F8">
            <w:pPr>
              <w:spacing w:before="120" w:after="120"/>
              <w:ind w:left="176"/>
              <w:rPr>
                <w:sz w:val="18"/>
                <w:lang w:val="en-GB"/>
              </w:rPr>
            </w:pPr>
          </w:p>
        </w:tc>
        <w:tc>
          <w:tcPr>
            <w:tcW w:w="2694" w:type="dxa"/>
            <w:shd w:val="pct5" w:color="auto" w:fill="FFFFFF"/>
          </w:tcPr>
          <w:p w14:paraId="3861A938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</w:rPr>
              <w:t>Référence de publication :</w:t>
            </w:r>
          </w:p>
        </w:tc>
        <w:tc>
          <w:tcPr>
            <w:tcW w:w="3685" w:type="dxa"/>
          </w:tcPr>
          <w:p w14:paraId="15A5A595" w14:textId="2642A365" w:rsidR="00AE38F8" w:rsidRPr="00EB6B37" w:rsidRDefault="00AE38F8">
            <w:pPr>
              <w:spacing w:before="120" w:after="120"/>
              <w:ind w:left="176"/>
              <w:rPr>
                <w:sz w:val="18"/>
                <w:lang w:val="en-GB"/>
              </w:rPr>
            </w:pPr>
          </w:p>
        </w:tc>
      </w:tr>
    </w:tbl>
    <w:p w14:paraId="12399C48" w14:textId="47560697" w:rsidR="00AE38F8" w:rsidRPr="00EB6B37" w:rsidRDefault="00AE38F8">
      <w:pPr>
        <w:pStyle w:val="Titolo2"/>
        <w:rPr>
          <w:rFonts w:ascii="Times New Roman" w:hAnsi="Times New Roman"/>
          <w:sz w:val="18"/>
          <w:lang w:val="en-GB"/>
        </w:rPr>
      </w:pPr>
    </w:p>
    <w:tbl>
      <w:tblPr>
        <w:tblW w:w="158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268"/>
        <w:gridCol w:w="1559"/>
        <w:gridCol w:w="710"/>
        <w:gridCol w:w="709"/>
        <w:gridCol w:w="567"/>
        <w:gridCol w:w="850"/>
        <w:gridCol w:w="709"/>
        <w:gridCol w:w="1559"/>
        <w:gridCol w:w="1419"/>
        <w:gridCol w:w="709"/>
        <w:gridCol w:w="4111"/>
      </w:tblGrid>
      <w:tr w:rsidR="00AE38F8" w:rsidRPr="00EB6B37" w14:paraId="4C7C7D83" w14:textId="77777777" w:rsidTr="00AC1373">
        <w:trPr>
          <w:cantSplit/>
          <w:trHeight w:val="2775"/>
          <w:tblHeader/>
        </w:trPr>
        <w:tc>
          <w:tcPr>
            <w:tcW w:w="708" w:type="dxa"/>
            <w:shd w:val="pct5" w:color="auto" w:fill="FFFFFF"/>
            <w:textDirection w:val="btLr"/>
          </w:tcPr>
          <w:p w14:paraId="472D2A02" w14:textId="77777777" w:rsidR="00AE38F8" w:rsidRPr="00787C65" w:rsidRDefault="00AE38F8" w:rsidP="00F11411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</w:rPr>
              <w:t>N° d'appel d'offres</w:t>
            </w:r>
          </w:p>
        </w:tc>
        <w:tc>
          <w:tcPr>
            <w:tcW w:w="2268" w:type="dxa"/>
            <w:shd w:val="pct5" w:color="auto" w:fill="FFFFFF"/>
          </w:tcPr>
          <w:p w14:paraId="2AB15CE1" w14:textId="77777777" w:rsidR="00AE38F8" w:rsidRPr="00787C65" w:rsidRDefault="00AE38F8" w:rsidP="0008107A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</w:rPr>
              <w:t>Nom du soumissionnaire</w:t>
            </w:r>
          </w:p>
        </w:tc>
        <w:tc>
          <w:tcPr>
            <w:tcW w:w="1559" w:type="dxa"/>
            <w:shd w:val="pct5" w:color="auto" w:fill="FFFFFF"/>
          </w:tcPr>
          <w:p w14:paraId="7144E885" w14:textId="77777777" w:rsidR="00FC7165" w:rsidRPr="00075D94" w:rsidRDefault="00AE38F8" w:rsidP="004E3288">
            <w:pPr>
              <w:spacing w:before="480"/>
              <w:jc w:val="center"/>
              <w:rPr>
                <w:b/>
                <w:sz w:val="20"/>
              </w:rPr>
            </w:pPr>
            <w:r w:rsidRPr="00787C65">
              <w:rPr>
                <w:b/>
                <w:sz w:val="20"/>
              </w:rPr>
              <w:t xml:space="preserve">Règles d'origine respectées ?  </w:t>
            </w:r>
          </w:p>
          <w:p w14:paraId="3E57AEE0" w14:textId="504F113E" w:rsidR="00D223C3" w:rsidRPr="00075D94" w:rsidRDefault="00FC7165" w:rsidP="00AC1373">
            <w:pPr>
              <w:spacing w:before="480"/>
              <w:jc w:val="center"/>
              <w:rPr>
                <w:sz w:val="20"/>
              </w:rPr>
            </w:pPr>
            <w:r w:rsidRPr="004769A3">
              <w:rPr>
                <w:sz w:val="20"/>
              </w:rPr>
              <w:t>(</w:t>
            </w:r>
            <w:proofErr w:type="gramStart"/>
            <w:r w:rsidRPr="004769A3">
              <w:rPr>
                <w:sz w:val="20"/>
              </w:rPr>
              <w:t>conseils</w:t>
            </w:r>
            <w:proofErr w:type="gramEnd"/>
            <w:r w:rsidRPr="004769A3">
              <w:rPr>
                <w:sz w:val="20"/>
              </w:rPr>
              <w:t xml:space="preserve"> supplémentaires</w:t>
            </w:r>
            <w:r w:rsidRPr="004769A3">
              <w:rPr>
                <w:rStyle w:val="Rimandonotaapidipagina"/>
                <w:sz w:val="20"/>
              </w:rPr>
              <w:footnoteReference w:id="1"/>
            </w:r>
            <w:r w:rsidRPr="004769A3">
              <w:rPr>
                <w:sz w:val="20"/>
              </w:rPr>
              <w:t>)</w:t>
            </w:r>
          </w:p>
          <w:p w14:paraId="44DCA676" w14:textId="77777777" w:rsidR="00AE38F8" w:rsidRPr="002F4612" w:rsidRDefault="00AE38F8" w:rsidP="0008107A">
            <w:pPr>
              <w:spacing w:before="120"/>
              <w:jc w:val="center"/>
              <w:rPr>
                <w:b/>
                <w:sz w:val="20"/>
              </w:rPr>
            </w:pPr>
            <w:r w:rsidRPr="00787C65">
              <w:rPr>
                <w:b/>
                <w:sz w:val="20"/>
              </w:rPr>
              <w:t>(Oui/Non)</w:t>
            </w:r>
          </w:p>
        </w:tc>
        <w:tc>
          <w:tcPr>
            <w:tcW w:w="710" w:type="dxa"/>
            <w:tcBorders>
              <w:left w:val="nil"/>
            </w:tcBorders>
            <w:shd w:val="pct5" w:color="auto" w:fill="FFFFFF"/>
            <w:textDirection w:val="btLr"/>
          </w:tcPr>
          <w:p w14:paraId="5FEAC399" w14:textId="305013D2" w:rsidR="00AE38F8" w:rsidRPr="00075D94" w:rsidRDefault="00AE38F8">
            <w:pPr>
              <w:ind w:left="113" w:right="113"/>
              <w:rPr>
                <w:b/>
                <w:sz w:val="20"/>
              </w:rPr>
            </w:pPr>
            <w:r w:rsidRPr="00787C65">
              <w:rPr>
                <w:b/>
                <w:sz w:val="20"/>
              </w:rPr>
              <w:t>Capacité économique et financière ? (OK/a/b/...)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4C5EB067" w14:textId="77777777" w:rsidR="00AE38F8" w:rsidRPr="00075D94" w:rsidRDefault="00AE38F8">
            <w:pPr>
              <w:ind w:left="113" w:right="113"/>
              <w:rPr>
                <w:b/>
                <w:sz w:val="20"/>
              </w:rPr>
            </w:pPr>
            <w:r w:rsidRPr="00787C65">
              <w:rPr>
                <w:b/>
                <w:sz w:val="20"/>
              </w:rPr>
              <w:t>Capacité professionnelle ? (OK/a/b/...)</w:t>
            </w:r>
          </w:p>
        </w:tc>
        <w:tc>
          <w:tcPr>
            <w:tcW w:w="567" w:type="dxa"/>
            <w:shd w:val="pct5" w:color="auto" w:fill="FFFFFF"/>
            <w:textDirection w:val="btLr"/>
          </w:tcPr>
          <w:p w14:paraId="67A247DE" w14:textId="77777777" w:rsidR="00AE38F8" w:rsidRPr="00075D94" w:rsidRDefault="00AE38F8">
            <w:pPr>
              <w:ind w:left="113" w:right="113"/>
              <w:rPr>
                <w:b/>
                <w:sz w:val="20"/>
              </w:rPr>
            </w:pPr>
            <w:r w:rsidRPr="00787C65">
              <w:rPr>
                <w:b/>
                <w:sz w:val="20"/>
              </w:rPr>
              <w:t>Capacité technique ? (OK/a/b/...)</w:t>
            </w:r>
          </w:p>
        </w:tc>
        <w:tc>
          <w:tcPr>
            <w:tcW w:w="850" w:type="dxa"/>
            <w:shd w:val="pct5" w:color="auto" w:fill="FFFFFF"/>
            <w:textDirection w:val="btLr"/>
          </w:tcPr>
          <w:p w14:paraId="57ABF16E" w14:textId="131F8F48" w:rsidR="00AE38F8" w:rsidRPr="00075D94" w:rsidRDefault="00AE38F8">
            <w:pPr>
              <w:ind w:left="113" w:right="113"/>
              <w:rPr>
                <w:b/>
                <w:sz w:val="20"/>
              </w:rPr>
            </w:pPr>
            <w:r w:rsidRPr="00787C65">
              <w:rPr>
                <w:b/>
                <w:sz w:val="20"/>
              </w:rPr>
              <w:t>Respect des spécifications techniques ? (OK/a/b/...)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A59E45F" w14:textId="77777777" w:rsidR="00AE38F8" w:rsidRPr="00787C65" w:rsidRDefault="00AE38F8">
            <w:pPr>
              <w:ind w:left="113" w:right="113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</w:rPr>
              <w:t>Des services auxiliaires au besoin ? (OK/a/b/.../NA)</w:t>
            </w:r>
          </w:p>
        </w:tc>
        <w:tc>
          <w:tcPr>
            <w:tcW w:w="1559" w:type="dxa"/>
            <w:shd w:val="pct5" w:color="auto" w:fill="FFFFFF"/>
          </w:tcPr>
          <w:p w14:paraId="659B016D" w14:textId="6668807B" w:rsidR="00AE38F8" w:rsidRPr="00075D94" w:rsidRDefault="00AE38F8" w:rsidP="0008107A">
            <w:pPr>
              <w:tabs>
                <w:tab w:val="left" w:pos="729"/>
              </w:tabs>
              <w:spacing w:before="480"/>
              <w:jc w:val="center"/>
              <w:rPr>
                <w:b/>
                <w:sz w:val="20"/>
              </w:rPr>
            </w:pPr>
            <w:r w:rsidRPr="00787C65">
              <w:rPr>
                <w:b/>
                <w:sz w:val="20"/>
              </w:rPr>
              <w:t>Nationalités des sous-traitants éligibles ?</w:t>
            </w:r>
          </w:p>
          <w:p w14:paraId="0692A89D" w14:textId="77777777" w:rsidR="00AE38F8" w:rsidRPr="00787C65" w:rsidRDefault="00AE38F8" w:rsidP="0008107A">
            <w:pPr>
              <w:tabs>
                <w:tab w:val="left" w:pos="729"/>
              </w:tabs>
              <w:spacing w:before="12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</w:rPr>
              <w:t>(Oui/Non)</w:t>
            </w:r>
          </w:p>
        </w:tc>
        <w:tc>
          <w:tcPr>
            <w:tcW w:w="1419" w:type="dxa"/>
            <w:shd w:val="pct5" w:color="auto" w:fill="FFFFFF"/>
          </w:tcPr>
          <w:p w14:paraId="435B45BC" w14:textId="77777777" w:rsidR="00AE38F8" w:rsidRPr="00075D94" w:rsidRDefault="00AE38F8" w:rsidP="0008107A">
            <w:pPr>
              <w:spacing w:before="480"/>
              <w:ind w:right="35"/>
              <w:jc w:val="center"/>
              <w:rPr>
                <w:b/>
                <w:sz w:val="20"/>
              </w:rPr>
            </w:pPr>
            <w:r w:rsidRPr="00787C65">
              <w:rPr>
                <w:b/>
                <w:sz w:val="20"/>
              </w:rPr>
              <w:t>D'autres exigences techniques dans le dossier d'appel d'offres ?</w:t>
            </w:r>
          </w:p>
          <w:p w14:paraId="1F8F07B4" w14:textId="77777777" w:rsidR="00AE38F8" w:rsidRPr="00787C65" w:rsidRDefault="00AE38F8" w:rsidP="0008107A">
            <w:pPr>
              <w:spacing w:before="120"/>
              <w:ind w:right="34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</w:rPr>
              <w:t>(Oui/Non/Sans objet)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4D274607" w14:textId="77777777" w:rsidR="00AE38F8" w:rsidRPr="00787C65" w:rsidRDefault="00AE38F8" w:rsidP="00787C65">
            <w:pPr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</w:rPr>
              <w:t>Conformité technique ? (Oui/Non)</w:t>
            </w:r>
          </w:p>
        </w:tc>
        <w:tc>
          <w:tcPr>
            <w:tcW w:w="4111" w:type="dxa"/>
            <w:shd w:val="pct5" w:color="auto" w:fill="FFFFFF"/>
          </w:tcPr>
          <w:p w14:paraId="76B658E0" w14:textId="654E1FD9" w:rsidR="00AE38F8" w:rsidRPr="00787C65" w:rsidRDefault="00AE38F8" w:rsidP="00787C65">
            <w:pPr>
              <w:spacing w:before="480"/>
              <w:jc w:val="center"/>
              <w:rPr>
                <w:b/>
                <w:sz w:val="20"/>
                <w:lang w:val="en-GB"/>
              </w:rPr>
            </w:pPr>
            <w:r w:rsidRPr="00787C65">
              <w:rPr>
                <w:b/>
                <w:sz w:val="20"/>
              </w:rPr>
              <w:t>Remarques</w:t>
            </w:r>
          </w:p>
        </w:tc>
      </w:tr>
      <w:tr w:rsidR="00AE38F8" w:rsidRPr="00EB6B37" w14:paraId="0AE59F5A" w14:textId="77777777" w:rsidTr="004769A3">
        <w:trPr>
          <w:cantSplit/>
        </w:trPr>
        <w:tc>
          <w:tcPr>
            <w:tcW w:w="708" w:type="dxa"/>
          </w:tcPr>
          <w:p w14:paraId="5EE7F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0457FD6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3EA1EEA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654C5A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D399D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666864A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4DE9E23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098FEE7" w14:textId="1662140B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287794F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0E9BD38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B0DBF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297F1216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68A958A9" w14:textId="77777777" w:rsidTr="004769A3">
        <w:trPr>
          <w:cantSplit/>
        </w:trPr>
        <w:tc>
          <w:tcPr>
            <w:tcW w:w="708" w:type="dxa"/>
          </w:tcPr>
          <w:p w14:paraId="261EEC8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0B63DC2B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1102262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1A7E796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104A9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2AF222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2611B9C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11A1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6C682B3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734F991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FAFF19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2BD36A7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750EFB6D" w14:textId="77777777" w:rsidTr="004769A3">
        <w:trPr>
          <w:cantSplit/>
        </w:trPr>
        <w:tc>
          <w:tcPr>
            <w:tcW w:w="708" w:type="dxa"/>
          </w:tcPr>
          <w:p w14:paraId="43BB330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7FA128AB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64A230D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3D397B2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136847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0383FE3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79BCD7B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CACE0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6F2F3CF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0241BA7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E9B946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21989168" w14:textId="4D206796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6A788DCF" w14:textId="77777777" w:rsidTr="004769A3">
        <w:trPr>
          <w:cantSplit/>
        </w:trPr>
        <w:tc>
          <w:tcPr>
            <w:tcW w:w="708" w:type="dxa"/>
          </w:tcPr>
          <w:p w14:paraId="5AD06AB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089B2B3B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43D618C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07805EF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2C6C0D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7DE156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48C89D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4C044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264D4C5F" w14:textId="6A4503C4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7E77A8E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F97C8A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0CF9E951" w14:textId="53AC2AC3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27055050" w14:textId="77777777" w:rsidTr="004769A3">
        <w:trPr>
          <w:cantSplit/>
        </w:trPr>
        <w:tc>
          <w:tcPr>
            <w:tcW w:w="708" w:type="dxa"/>
          </w:tcPr>
          <w:p w14:paraId="2DE51FA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2268" w:type="dxa"/>
          </w:tcPr>
          <w:p w14:paraId="49FD3C1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12F7FF9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14:paraId="4F14787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F5EC47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567" w:type="dxa"/>
          </w:tcPr>
          <w:p w14:paraId="51A536B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</w:tcPr>
          <w:p w14:paraId="4A3110F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765226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559" w:type="dxa"/>
          </w:tcPr>
          <w:p w14:paraId="5DE4E21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419" w:type="dxa"/>
          </w:tcPr>
          <w:p w14:paraId="30C27A0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2FD11B91" w14:textId="6C0E9469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111" w:type="dxa"/>
          </w:tcPr>
          <w:p w14:paraId="041B5129" w14:textId="3D912E96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34C152A" w14:textId="59972299" w:rsidR="00AE38F8" w:rsidRPr="0008107A" w:rsidRDefault="00CC71F9">
      <w:pPr>
        <w:jc w:val="both"/>
        <w:rPr>
          <w:sz w:val="14"/>
          <w:szCs w:val="14"/>
          <w:lang w:val="en-GB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420016C6" wp14:editId="1C002A44">
            <wp:simplePos x="0" y="0"/>
            <wp:positionH relativeFrom="page">
              <wp:posOffset>7025640</wp:posOffset>
            </wp:positionH>
            <wp:positionV relativeFrom="paragraph">
              <wp:posOffset>68580</wp:posOffset>
            </wp:positionV>
            <wp:extent cx="3444240" cy="1272540"/>
            <wp:effectExtent l="0" t="0" r="3810" b="3810"/>
            <wp:wrapNone/>
            <wp:docPr id="1" name="Immagine 1" descr="Immagine che contiene testo, schermata, Carattere, logo&#10;&#10;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he contiene testo, schermata, Carattere, logo&#10;&#10;&#10;&#10;Descrizione generata automaticamente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AE38F8" w:rsidRPr="00EB6B37" w14:paraId="5B356FA9" w14:textId="77777777" w:rsidTr="003E1E41">
        <w:tc>
          <w:tcPr>
            <w:tcW w:w="2693" w:type="dxa"/>
            <w:shd w:val="pct10" w:color="auto" w:fill="FFFFFF"/>
          </w:tcPr>
          <w:p w14:paraId="78D4D946" w14:textId="77777777" w:rsidR="00AE38F8" w:rsidRPr="00EB6B37" w:rsidRDefault="00AE38F8" w:rsidP="003E1E41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</w:rPr>
              <w:t>Nom de l'évaluateur</w:t>
            </w:r>
          </w:p>
        </w:tc>
        <w:tc>
          <w:tcPr>
            <w:tcW w:w="4253" w:type="dxa"/>
          </w:tcPr>
          <w:p w14:paraId="18A05DA6" w14:textId="77777777" w:rsidR="00AE38F8" w:rsidRPr="00EB6B37" w:rsidRDefault="00AE38F8" w:rsidP="003E1E41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66AB3E9A" w14:textId="77777777" w:rsidTr="003E1E41">
        <w:tc>
          <w:tcPr>
            <w:tcW w:w="2693" w:type="dxa"/>
            <w:shd w:val="pct10" w:color="auto" w:fill="FFFFFF"/>
          </w:tcPr>
          <w:p w14:paraId="2C0995BD" w14:textId="77777777" w:rsidR="00AE38F8" w:rsidRPr="00EB6B37" w:rsidRDefault="00AE38F8" w:rsidP="003E1E41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</w:rPr>
              <w:t>Signature de l'évaluateur</w:t>
            </w:r>
          </w:p>
        </w:tc>
        <w:tc>
          <w:tcPr>
            <w:tcW w:w="4253" w:type="dxa"/>
          </w:tcPr>
          <w:p w14:paraId="06C24A5B" w14:textId="77777777" w:rsidR="00AE38F8" w:rsidRPr="00EB6B37" w:rsidRDefault="00AE38F8" w:rsidP="003E1E41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2BC0BEB4" w14:textId="77777777" w:rsidTr="003E1E41">
        <w:tc>
          <w:tcPr>
            <w:tcW w:w="2693" w:type="dxa"/>
            <w:shd w:val="pct10" w:color="auto" w:fill="FFFFFF"/>
          </w:tcPr>
          <w:p w14:paraId="528D86F7" w14:textId="77777777" w:rsidR="00AE38F8" w:rsidRPr="00EB6B37" w:rsidRDefault="00AE38F8" w:rsidP="003E1E41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</w:rPr>
              <w:t>Date</w:t>
            </w:r>
          </w:p>
        </w:tc>
        <w:tc>
          <w:tcPr>
            <w:tcW w:w="4253" w:type="dxa"/>
          </w:tcPr>
          <w:p w14:paraId="1A7F9696" w14:textId="77777777" w:rsidR="00AE38F8" w:rsidRPr="00EB6B37" w:rsidRDefault="00AE38F8" w:rsidP="003E1E41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C60BA70" w14:textId="5F22EAD0" w:rsidR="00F256CC" w:rsidRDefault="003E1E41" w:rsidP="00F4085E">
      <w:pPr>
        <w:widowControl w:val="0"/>
        <w:rPr>
          <w:lang w:val="en-GB"/>
        </w:rPr>
      </w:pPr>
      <w:r>
        <w:br w:type="textWrapping" w:clear="all"/>
      </w:r>
    </w:p>
    <w:p w14:paraId="31692C2B" w14:textId="77777777" w:rsidR="00CC71F9" w:rsidRDefault="00CC71F9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14"/>
        <w:gridCol w:w="1292"/>
        <w:gridCol w:w="1539"/>
      </w:tblGrid>
      <w:tr w:rsidR="00CC71F9" w:rsidRPr="00CC71F9" w14:paraId="39DED88D" w14:textId="77777777" w:rsidTr="00CC71F9">
        <w:trPr>
          <w:trHeight w:val="567"/>
        </w:trPr>
        <w:tc>
          <w:tcPr>
            <w:tcW w:w="1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8B01F" w14:textId="77777777" w:rsidR="00CC71F9" w:rsidRPr="00CC71F9" w:rsidRDefault="00CC71F9" w:rsidP="00CC71F9">
            <w:pPr>
              <w:rPr>
                <w:b/>
                <w:bCs/>
                <w:snapToGrid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lastRenderedPageBreak/>
              <w:t>Critères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96C2E" w14:textId="77777777" w:rsidR="00CC71F9" w:rsidRPr="00CC71F9" w:rsidRDefault="00CC71F9" w:rsidP="00CC71F9">
            <w:pPr>
              <w:jc w:val="center"/>
              <w:rPr>
                <w:b/>
                <w:bCs/>
                <w:snapToGrid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 xml:space="preserve">Maximum 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7EF29" w14:textId="77777777" w:rsidR="00CC71F9" w:rsidRPr="00CC71F9" w:rsidRDefault="00CC71F9" w:rsidP="00CC71F9">
            <w:pPr>
              <w:jc w:val="center"/>
              <w:rPr>
                <w:b/>
                <w:bCs/>
                <w:snapToGrid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>Pondération</w:t>
            </w:r>
          </w:p>
        </w:tc>
      </w:tr>
      <w:tr w:rsidR="00CC71F9" w:rsidRPr="00CC71F9" w14:paraId="164CBBC3" w14:textId="77777777" w:rsidTr="00CC71F9">
        <w:trPr>
          <w:trHeight w:val="567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5267F33" w14:textId="77777777" w:rsidR="00CC71F9" w:rsidRPr="00CC71F9" w:rsidRDefault="00CC71F9" w:rsidP="00CC71F9">
            <w:pPr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  <w:t>1. Capacité économique et financière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0EAA989" w14:textId="77777777" w:rsidR="00CC71F9" w:rsidRPr="00CC71F9" w:rsidRDefault="00CC71F9" w:rsidP="00CC71F9">
            <w:pPr>
              <w:jc w:val="center"/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  <w:t>30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76B6B9" w14:textId="77777777" w:rsidR="00CC71F9" w:rsidRPr="00CC71F9" w:rsidRDefault="00CC71F9" w:rsidP="00CC71F9">
            <w:pPr>
              <w:jc w:val="center"/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CC71F9" w:rsidRPr="00CC71F9" w14:paraId="2B84FB43" w14:textId="77777777" w:rsidTr="00CC71F9">
        <w:trPr>
          <w:trHeight w:val="567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CBF88A" w14:textId="77777777" w:rsidR="00CC71F9" w:rsidRPr="00CC71F9" w:rsidRDefault="00CC71F9" w:rsidP="00CC71F9">
            <w:pPr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 xml:space="preserve">1.1 Chiffre d'affaires annuel moyen du soumissionnaire au cours des 3 dernières </w:t>
            </w:r>
            <w:proofErr w:type="gramStart"/>
            <w:r w:rsidRPr="00CC71F9">
              <w:rPr>
                <w:snapToGrid/>
                <w:sz w:val="22"/>
                <w:szCs w:val="22"/>
                <w:lang w:eastAsia="it-IT"/>
              </w:rPr>
              <w:t>années:</w:t>
            </w:r>
            <w:proofErr w:type="gramEnd"/>
            <w:r w:rsidRPr="00CC71F9">
              <w:rPr>
                <w:snapToGrid/>
                <w:sz w:val="22"/>
                <w:szCs w:val="22"/>
                <w:lang w:eastAsia="it-IT"/>
              </w:rPr>
              <w:t xml:space="preserve"> </w:t>
            </w:r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 xml:space="preserve"> si = </w:t>
            </w:r>
            <w:r w:rsidRPr="00CC71F9">
              <w:rPr>
                <w:rFonts w:ascii="Aptos Narrow" w:hAnsi="Aptos Narrow"/>
                <w:b/>
                <w:bCs/>
                <w:snapToGrid/>
                <w:sz w:val="22"/>
                <w:szCs w:val="22"/>
                <w:lang w:eastAsia="it-IT"/>
              </w:rPr>
              <w:t xml:space="preserve">montant minimum, 1 </w:t>
            </w:r>
            <w:proofErr w:type="gramStart"/>
            <w:r w:rsidRPr="00CC71F9">
              <w:rPr>
                <w:rFonts w:ascii="Aptos Narrow" w:hAnsi="Aptos Narrow"/>
                <w:b/>
                <w:bCs/>
                <w:snapToGrid/>
                <w:sz w:val="22"/>
                <w:szCs w:val="22"/>
                <w:lang w:eastAsia="it-IT"/>
              </w:rPr>
              <w:t>points;</w:t>
            </w:r>
            <w:proofErr w:type="gramEnd"/>
            <w:r w:rsidRPr="00CC71F9">
              <w:rPr>
                <w:rFonts w:ascii="Aptos Narrow" w:hAnsi="Aptos Narrow"/>
                <w:b/>
                <w:bCs/>
                <w:snapToGrid/>
                <w:sz w:val="22"/>
                <w:szCs w:val="22"/>
                <w:lang w:eastAsia="it-IT"/>
              </w:rPr>
              <w:t xml:space="preserve"> montant minimum &lt; </w:t>
            </w:r>
            <w:proofErr w:type="gramStart"/>
            <w:r w:rsidRPr="00CC71F9">
              <w:rPr>
                <w:rFonts w:ascii="Aptos Narrow" w:hAnsi="Aptos Narrow"/>
                <w:b/>
                <w:bCs/>
                <w:snapToGrid/>
                <w:sz w:val="22"/>
                <w:szCs w:val="22"/>
                <w:lang w:eastAsia="it-IT"/>
              </w:rPr>
              <w:t>si  ≤</w:t>
            </w:r>
            <w:proofErr w:type="gramEnd"/>
            <w:r w:rsidRPr="00CC71F9">
              <w:rPr>
                <w:rFonts w:ascii="Aptos Narrow" w:hAnsi="Aptos Narrow"/>
                <w:b/>
                <w:bCs/>
                <w:snapToGrid/>
                <w:sz w:val="22"/>
                <w:szCs w:val="22"/>
                <w:lang w:eastAsia="it-IT"/>
              </w:rPr>
              <w:t xml:space="preserve"> montant optimal, de 2 à 3 </w:t>
            </w:r>
            <w:proofErr w:type="gramStart"/>
            <w:r w:rsidRPr="00CC71F9">
              <w:rPr>
                <w:rFonts w:ascii="Aptos Narrow" w:hAnsi="Aptos Narrow"/>
                <w:b/>
                <w:bCs/>
                <w:snapToGrid/>
                <w:sz w:val="22"/>
                <w:szCs w:val="22"/>
                <w:lang w:eastAsia="it-IT"/>
              </w:rPr>
              <w:t>points;</w:t>
            </w:r>
            <w:proofErr w:type="gramEnd"/>
            <w:r w:rsidRPr="00CC71F9">
              <w:rPr>
                <w:rFonts w:ascii="Aptos Narrow" w:hAnsi="Aptos Narrow"/>
                <w:b/>
                <w:bCs/>
                <w:snapToGrid/>
                <w:sz w:val="22"/>
                <w:szCs w:val="22"/>
                <w:lang w:eastAsia="it-IT"/>
              </w:rPr>
              <w:t xml:space="preserve"> si &gt; montant optimal, de 4 à 5 points.</w:t>
            </w:r>
            <w:r w:rsidRPr="00CC71F9">
              <w:rPr>
                <w:snapToGrid/>
                <w:sz w:val="22"/>
                <w:szCs w:val="22"/>
                <w:lang w:eastAsia="it-IT"/>
              </w:rPr>
              <w:t xml:space="preserve"> (Voir note en bas du tableau)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A91A9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2DDD6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30,00%</w:t>
            </w:r>
          </w:p>
        </w:tc>
      </w:tr>
      <w:tr w:rsidR="00CC71F9" w:rsidRPr="00CC71F9" w14:paraId="46B89A23" w14:textId="77777777" w:rsidTr="00CC71F9">
        <w:trPr>
          <w:trHeight w:val="567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80CBD" w14:textId="77777777" w:rsidR="00CC71F9" w:rsidRPr="00CC71F9" w:rsidRDefault="00CC71F9" w:rsidP="00CC71F9">
            <w:pPr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 xml:space="preserve">1.2 Accès au </w:t>
            </w:r>
            <w:proofErr w:type="gramStart"/>
            <w:r w:rsidRPr="00CC71F9">
              <w:rPr>
                <w:snapToGrid/>
                <w:sz w:val="22"/>
                <w:szCs w:val="22"/>
                <w:lang w:eastAsia="it-IT"/>
              </w:rPr>
              <w:t>crédit:</w:t>
            </w:r>
            <w:proofErr w:type="gramEnd"/>
            <w:r w:rsidRPr="00CC71F9">
              <w:rPr>
                <w:snapToGrid/>
                <w:sz w:val="22"/>
                <w:szCs w:val="22"/>
                <w:lang w:eastAsia="it-IT"/>
              </w:rPr>
              <w:t xml:space="preserve">  </w:t>
            </w:r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 xml:space="preserve"> si = montant minimum, 1 </w:t>
            </w:r>
            <w:proofErr w:type="gramStart"/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>points;</w:t>
            </w:r>
            <w:proofErr w:type="gramEnd"/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 xml:space="preserve"> montant minimum &lt; </w:t>
            </w:r>
            <w:proofErr w:type="gramStart"/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>si  ≤</w:t>
            </w:r>
            <w:proofErr w:type="gramEnd"/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 xml:space="preserve"> montant optimal, de 2 à 3 </w:t>
            </w:r>
            <w:proofErr w:type="gramStart"/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>points;</w:t>
            </w:r>
            <w:proofErr w:type="gramEnd"/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 xml:space="preserve"> si &gt; montant optimal, de 4 à 5 points. </w:t>
            </w:r>
            <w:r w:rsidRPr="00CC71F9">
              <w:rPr>
                <w:snapToGrid/>
                <w:sz w:val="22"/>
                <w:szCs w:val="22"/>
                <w:lang w:eastAsia="it-IT"/>
              </w:rPr>
              <w:t>(Voir note en bas du tableau)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D6880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EFF65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70,00%</w:t>
            </w:r>
          </w:p>
        </w:tc>
      </w:tr>
      <w:tr w:rsidR="00CC71F9" w:rsidRPr="00CC71F9" w14:paraId="3D01B229" w14:textId="77777777" w:rsidTr="00CC71F9">
        <w:trPr>
          <w:trHeight w:val="567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FDFF64" w14:textId="77777777" w:rsidR="00CC71F9" w:rsidRPr="00CC71F9" w:rsidRDefault="00CC71F9" w:rsidP="00CC71F9">
            <w:pPr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  <w:t>2. Capacités professionnelles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53B6E87" w14:textId="77777777" w:rsidR="00CC71F9" w:rsidRPr="00CC71F9" w:rsidRDefault="00CC71F9" w:rsidP="00CC71F9">
            <w:pPr>
              <w:jc w:val="center"/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  <w:t>40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0C0AA8" w14:textId="77777777" w:rsidR="00CC71F9" w:rsidRPr="00CC71F9" w:rsidRDefault="00CC71F9" w:rsidP="00CC71F9">
            <w:pPr>
              <w:jc w:val="center"/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CC71F9" w:rsidRPr="00CC71F9" w14:paraId="42E93783" w14:textId="77777777" w:rsidTr="00CC71F9">
        <w:trPr>
          <w:trHeight w:val="567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CB4A7" w14:textId="77777777" w:rsidR="00CC71F9" w:rsidRPr="00CC71F9" w:rsidRDefault="00CC71F9" w:rsidP="00CC71F9">
            <w:pPr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2.1 Expérience avérée dans la réalisation de projets de même nature/montant/complexité que les œuvres concernés par le lot de soumission, mis en œuvre dans le délai suivant : au cours des trois (03) dernières années.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B1168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E7991A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30,00%</w:t>
            </w:r>
          </w:p>
        </w:tc>
      </w:tr>
      <w:tr w:rsidR="00CC71F9" w:rsidRPr="00CC71F9" w14:paraId="36186F9A" w14:textId="77777777" w:rsidTr="0030529E">
        <w:trPr>
          <w:trHeight w:val="454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377DB" w14:textId="77777777" w:rsidR="00CC71F9" w:rsidRPr="00CC71F9" w:rsidRDefault="00CC71F9" w:rsidP="00CC71F9">
            <w:pPr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2.2 Expérience avérée de marchés de travaux à titre d’entrepreneure exécutés au cours des cinq (5) dernières années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9C92E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479B29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20,00%</w:t>
            </w:r>
          </w:p>
        </w:tc>
      </w:tr>
      <w:tr w:rsidR="00CC71F9" w:rsidRPr="00CC71F9" w14:paraId="7AEEABF7" w14:textId="77777777" w:rsidTr="0030529E">
        <w:trPr>
          <w:trHeight w:val="454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3C83" w14:textId="77777777" w:rsidR="00CC71F9" w:rsidRPr="00CC71F9" w:rsidRDefault="00CC71F9" w:rsidP="00CC71F9">
            <w:pPr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2.3 Personnel pour les positions-clés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45811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33BED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25,00%</w:t>
            </w:r>
          </w:p>
        </w:tc>
      </w:tr>
      <w:tr w:rsidR="00CC71F9" w:rsidRPr="00CC71F9" w14:paraId="1FD8D810" w14:textId="77777777" w:rsidTr="0030529E">
        <w:trPr>
          <w:trHeight w:val="454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81DC4" w14:textId="77777777" w:rsidR="00CC71F9" w:rsidRPr="00CC71F9" w:rsidRDefault="00CC71F9" w:rsidP="00CC71F9">
            <w:pPr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2.4 Techniciens ou organismes techniques à la disposition de l'opérateur économique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AA592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EA2D0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12,50%</w:t>
            </w:r>
          </w:p>
        </w:tc>
      </w:tr>
      <w:tr w:rsidR="00CC71F9" w:rsidRPr="00CC71F9" w14:paraId="2112B0C7" w14:textId="77777777" w:rsidTr="0030529E">
        <w:trPr>
          <w:trHeight w:val="454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590C3" w14:textId="77777777" w:rsidR="00CC71F9" w:rsidRPr="00CC71F9" w:rsidRDefault="00CC71F9" w:rsidP="00CC71F9">
            <w:pPr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2.5 Effectif annuel moyen et de l'effectif de direction de l'opérateur économique au cours des trois dernières années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F7675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05CBE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12,50%</w:t>
            </w:r>
          </w:p>
        </w:tc>
      </w:tr>
      <w:tr w:rsidR="00CC71F9" w:rsidRPr="00CC71F9" w14:paraId="4F6EE2C0" w14:textId="77777777" w:rsidTr="00CC71F9">
        <w:trPr>
          <w:trHeight w:val="567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148E45" w14:textId="77777777" w:rsidR="00CC71F9" w:rsidRPr="00CC71F9" w:rsidRDefault="00CC71F9" w:rsidP="00CC71F9">
            <w:pPr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  <w:t>3. Capacités techniques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A2CDF2" w14:textId="77777777" w:rsidR="00CC71F9" w:rsidRPr="00CC71F9" w:rsidRDefault="00CC71F9" w:rsidP="00CC71F9">
            <w:pPr>
              <w:jc w:val="center"/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  <w:t>30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C3B7CB" w14:textId="77777777" w:rsidR="00CC71F9" w:rsidRPr="00CC71F9" w:rsidRDefault="00CC71F9" w:rsidP="00CC71F9">
            <w:pPr>
              <w:jc w:val="center"/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CC71F9" w:rsidRPr="00CC71F9" w14:paraId="457E634B" w14:textId="77777777" w:rsidTr="0030529E">
        <w:trPr>
          <w:trHeight w:val="454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DD130" w14:textId="77777777" w:rsidR="00CC71F9" w:rsidRPr="00CC71F9" w:rsidRDefault="00CC71F9" w:rsidP="00CC71F9">
            <w:pPr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3.1 Equipements et matériel nécessaire à la bonne exécution des travaux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F1ECB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D0B12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50,00%</w:t>
            </w:r>
          </w:p>
        </w:tc>
      </w:tr>
      <w:tr w:rsidR="00CC71F9" w:rsidRPr="00CC71F9" w14:paraId="15BA37BB" w14:textId="77777777" w:rsidTr="0030529E">
        <w:trPr>
          <w:trHeight w:val="454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4161B" w14:textId="77777777" w:rsidR="00CC71F9" w:rsidRPr="00CC71F9" w:rsidRDefault="00CC71F9" w:rsidP="00CC71F9">
            <w:pPr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3.2 Systèmes de gestion et de suivi de la chaîne d'approvisionnement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0C5D4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21C72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25,00%</w:t>
            </w:r>
          </w:p>
        </w:tc>
      </w:tr>
      <w:tr w:rsidR="00CC71F9" w:rsidRPr="00CC71F9" w14:paraId="359B65FC" w14:textId="77777777" w:rsidTr="0030529E">
        <w:trPr>
          <w:trHeight w:val="454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8AD25" w14:textId="77777777" w:rsidR="00CC71F9" w:rsidRPr="00CC71F9" w:rsidRDefault="00CC71F9" w:rsidP="00CC71F9">
            <w:pPr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3.3 Mesures de gestion environnementale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71E5D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498ED" w14:textId="77777777" w:rsidR="00CC71F9" w:rsidRPr="00CC71F9" w:rsidRDefault="00CC71F9" w:rsidP="00CC71F9">
            <w:pPr>
              <w:jc w:val="center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25,00%</w:t>
            </w:r>
          </w:p>
        </w:tc>
      </w:tr>
      <w:tr w:rsidR="00CC71F9" w:rsidRPr="00CC71F9" w14:paraId="2192DB7B" w14:textId="77777777" w:rsidTr="00CC71F9">
        <w:trPr>
          <w:trHeight w:val="567"/>
        </w:trPr>
        <w:tc>
          <w:tcPr>
            <w:tcW w:w="11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25A43CA1" w14:textId="77777777" w:rsidR="00CC71F9" w:rsidRPr="00CC71F9" w:rsidRDefault="00CC71F9" w:rsidP="00CC71F9">
            <w:pPr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  <w:t>Note globale totale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28B6BC4A" w14:textId="77777777" w:rsidR="00CC71F9" w:rsidRPr="00CC71F9" w:rsidRDefault="00CC71F9" w:rsidP="00CC71F9">
            <w:pPr>
              <w:jc w:val="center"/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color w:val="000000"/>
                <w:sz w:val="22"/>
                <w:szCs w:val="22"/>
                <w:lang w:eastAsia="it-IT"/>
              </w:rPr>
              <w:t>100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22785" w14:textId="77777777" w:rsidR="00CC71F9" w:rsidRPr="00CC71F9" w:rsidRDefault="00CC71F9" w:rsidP="00CC71F9">
            <w:pPr>
              <w:jc w:val="center"/>
              <w:rPr>
                <w:b/>
                <w:bCs/>
                <w:snapToGrid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> </w:t>
            </w:r>
          </w:p>
        </w:tc>
      </w:tr>
      <w:tr w:rsidR="00CC71F9" w:rsidRPr="00CC71F9" w14:paraId="339811C1" w14:textId="77777777" w:rsidTr="00CC71F9">
        <w:trPr>
          <w:trHeight w:val="288"/>
        </w:trPr>
        <w:tc>
          <w:tcPr>
            <w:tcW w:w="1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3B0A0" w14:textId="77777777" w:rsidR="00CC71F9" w:rsidRDefault="00CC71F9" w:rsidP="00CC71F9">
            <w:pPr>
              <w:jc w:val="both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>Note :</w:t>
            </w:r>
          </w:p>
          <w:p w14:paraId="66268643" w14:textId="77777777" w:rsidR="00CC71F9" w:rsidRDefault="00CC71F9" w:rsidP="00CC71F9">
            <w:pPr>
              <w:jc w:val="both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>- Les montants minimums</w:t>
            </w:r>
            <w:r w:rsidRPr="00CC71F9">
              <w:rPr>
                <w:snapToGrid/>
                <w:sz w:val="22"/>
                <w:szCs w:val="22"/>
                <w:lang w:eastAsia="it-IT"/>
              </w:rPr>
              <w:t xml:space="preserve"> sont ceux requis pour participer à l’Appel d’Offre et indiqués, pour les deux sous-critères économiques et financiers et pour chacun des deux lots, au point 14.a de l’avis de marché.</w:t>
            </w:r>
          </w:p>
          <w:p w14:paraId="19FAC013" w14:textId="2FA849DE" w:rsidR="00CC71F9" w:rsidRPr="00CC71F9" w:rsidRDefault="00CC71F9" w:rsidP="00CC71F9">
            <w:pPr>
              <w:jc w:val="both"/>
              <w:rPr>
                <w:snapToGrid/>
                <w:sz w:val="22"/>
                <w:szCs w:val="22"/>
                <w:lang w:eastAsia="it-IT"/>
              </w:rPr>
            </w:pPr>
            <w:r w:rsidRPr="00CC71F9">
              <w:rPr>
                <w:snapToGrid/>
                <w:sz w:val="22"/>
                <w:szCs w:val="22"/>
                <w:lang w:eastAsia="it-IT"/>
              </w:rPr>
              <w:t xml:space="preserve">- </w:t>
            </w:r>
            <w:r w:rsidRPr="00CC71F9">
              <w:rPr>
                <w:b/>
                <w:bCs/>
                <w:snapToGrid/>
                <w:sz w:val="22"/>
                <w:szCs w:val="22"/>
                <w:lang w:eastAsia="it-IT"/>
              </w:rPr>
              <w:t>Montant optimal</w:t>
            </w:r>
            <w:r w:rsidRPr="00CC71F9">
              <w:rPr>
                <w:snapToGrid/>
                <w:sz w:val="22"/>
                <w:szCs w:val="22"/>
                <w:lang w:eastAsia="it-IT"/>
              </w:rPr>
              <w:t xml:space="preserve"> : pour chaque lot de l’Appel d’Offres, les deux sous-critères économiques et financiers sont considérés optimaux lorsque chacun correspond à 50 % du budget maximal prévu, tel qu’indiqué au point 9 de l’avis de marché.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749D5" w14:textId="77777777" w:rsidR="00CC71F9" w:rsidRPr="00CC71F9" w:rsidRDefault="00CC71F9" w:rsidP="00CC71F9">
            <w:pPr>
              <w:jc w:val="both"/>
              <w:rPr>
                <w:snapToGrid/>
                <w:sz w:val="22"/>
                <w:szCs w:val="22"/>
                <w:lang w:eastAsia="it-I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83B50" w14:textId="77777777" w:rsidR="00CC71F9" w:rsidRPr="00CC71F9" w:rsidRDefault="00CC71F9" w:rsidP="00CC71F9">
            <w:pPr>
              <w:rPr>
                <w:snapToGrid/>
                <w:sz w:val="20"/>
                <w:lang w:eastAsia="it-IT"/>
              </w:rPr>
            </w:pPr>
          </w:p>
        </w:tc>
      </w:tr>
    </w:tbl>
    <w:p w14:paraId="3E13D095" w14:textId="77777777" w:rsidR="00CC71F9" w:rsidRPr="00CC71F9" w:rsidRDefault="00CC71F9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eastAsia="en-GB"/>
        </w:rPr>
      </w:pPr>
    </w:p>
    <w:p w14:paraId="3DE82337" w14:textId="77777777" w:rsidR="00CC71F9" w:rsidRPr="00CC71F9" w:rsidRDefault="00CC71F9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eastAsia="en-GB"/>
        </w:rPr>
      </w:pPr>
    </w:p>
    <w:p w14:paraId="2B9F73E1" w14:textId="77777777" w:rsidR="00CC71F9" w:rsidRPr="00CC71F9" w:rsidRDefault="00CC71F9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eastAsia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9"/>
        <w:gridCol w:w="12206"/>
      </w:tblGrid>
      <w:tr w:rsidR="00F256CC" w:rsidRPr="00CC71F9" w14:paraId="64D98278" w14:textId="77777777" w:rsidTr="00CC71F9">
        <w:trPr>
          <w:trHeight w:val="379"/>
          <w:jc w:val="center"/>
        </w:trPr>
        <w:tc>
          <w:tcPr>
            <w:tcW w:w="778" w:type="pct"/>
            <w:shd w:val="pct10" w:color="auto" w:fill="FFFFFF"/>
            <w:vAlign w:val="center"/>
          </w:tcPr>
          <w:p w14:paraId="72C9D04C" w14:textId="77777777" w:rsidR="00F256CC" w:rsidRPr="00CC71F9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CC71F9">
              <w:rPr>
                <w:b/>
                <w:snapToGrid/>
                <w:sz w:val="22"/>
                <w:szCs w:val="22"/>
                <w:lang w:eastAsia="en-GB"/>
              </w:rPr>
              <w:t>Forces</w:t>
            </w:r>
          </w:p>
        </w:tc>
        <w:tc>
          <w:tcPr>
            <w:tcW w:w="4222" w:type="pct"/>
            <w:vAlign w:val="center"/>
          </w:tcPr>
          <w:p w14:paraId="4348F190" w14:textId="77777777" w:rsidR="00F256CC" w:rsidRPr="00CC71F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  <w:p w14:paraId="60680830" w14:textId="77777777" w:rsidR="00F256CC" w:rsidRPr="00CC71F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  <w:p w14:paraId="120F0257" w14:textId="77777777" w:rsidR="00F256CC" w:rsidRPr="00CC71F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CC71F9" w14:paraId="3020593A" w14:textId="77777777" w:rsidTr="00CC71F9">
        <w:trPr>
          <w:jc w:val="center"/>
        </w:trPr>
        <w:tc>
          <w:tcPr>
            <w:tcW w:w="778" w:type="pct"/>
            <w:shd w:val="pct10" w:color="auto" w:fill="FFFFFF"/>
            <w:vAlign w:val="center"/>
          </w:tcPr>
          <w:p w14:paraId="076F1EA6" w14:textId="77777777" w:rsidR="00F256CC" w:rsidRPr="00CC71F9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CC71F9">
              <w:rPr>
                <w:b/>
                <w:snapToGrid/>
                <w:sz w:val="22"/>
                <w:szCs w:val="22"/>
                <w:lang w:eastAsia="en-GB"/>
              </w:rPr>
              <w:t>Faiblesses</w:t>
            </w:r>
          </w:p>
        </w:tc>
        <w:tc>
          <w:tcPr>
            <w:tcW w:w="4222" w:type="pct"/>
            <w:vAlign w:val="center"/>
          </w:tcPr>
          <w:p w14:paraId="4CF76CBE" w14:textId="77777777" w:rsidR="00F256CC" w:rsidRPr="00CC71F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  <w:p w14:paraId="4B1395D5" w14:textId="77777777" w:rsidR="00F256CC" w:rsidRPr="00CC71F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  <w:p w14:paraId="4967D9EE" w14:textId="77777777" w:rsidR="00F256CC" w:rsidRPr="00CC71F9" w:rsidRDefault="00F256CC" w:rsidP="00F256CC">
            <w:pPr>
              <w:spacing w:before="40" w:after="40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</w:tbl>
    <w:p w14:paraId="640BD0C6" w14:textId="77777777" w:rsidR="00F256CC" w:rsidRPr="00CC71F9" w:rsidRDefault="00F256CC" w:rsidP="00F256CC">
      <w:pPr>
        <w:tabs>
          <w:tab w:val="center" w:pos="4153"/>
          <w:tab w:val="right" w:pos="8306"/>
        </w:tabs>
        <w:rPr>
          <w:snapToGrid/>
          <w:szCs w:val="24"/>
          <w:lang w:val="en-GB" w:eastAsia="en-GB"/>
        </w:rPr>
      </w:pPr>
    </w:p>
    <w:tbl>
      <w:tblPr>
        <w:tblpPr w:leftFromText="180" w:rightFromText="180" w:vertAnchor="text" w:horzAnchor="margin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4683"/>
      </w:tblGrid>
      <w:tr w:rsidR="00F256CC" w:rsidRPr="00CC71F9" w14:paraId="702A5A31" w14:textId="77777777" w:rsidTr="00CC71F9">
        <w:tc>
          <w:tcPr>
            <w:tcW w:w="2263" w:type="dxa"/>
            <w:shd w:val="pct10" w:color="auto" w:fill="FFFFFF"/>
          </w:tcPr>
          <w:p w14:paraId="34551971" w14:textId="77777777" w:rsidR="00F256CC" w:rsidRPr="00CC71F9" w:rsidRDefault="00F256CC" w:rsidP="00CC71F9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CC71F9">
              <w:rPr>
                <w:b/>
                <w:sz w:val="18"/>
              </w:rPr>
              <w:t>Nom de l'évaluateur</w:t>
            </w:r>
          </w:p>
        </w:tc>
        <w:tc>
          <w:tcPr>
            <w:tcW w:w="4683" w:type="dxa"/>
          </w:tcPr>
          <w:p w14:paraId="3116BD44" w14:textId="77777777" w:rsidR="00F256CC" w:rsidRDefault="00F256CC" w:rsidP="00CC71F9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  <w:p w14:paraId="3FBDD1E7" w14:textId="77777777" w:rsidR="00CC71F9" w:rsidRPr="00CC71F9" w:rsidRDefault="00CC71F9" w:rsidP="00CC71F9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F256CC" w:rsidRPr="00CC71F9" w14:paraId="789976AB" w14:textId="77777777" w:rsidTr="00CC71F9">
        <w:tc>
          <w:tcPr>
            <w:tcW w:w="2263" w:type="dxa"/>
            <w:shd w:val="pct10" w:color="auto" w:fill="FFFFFF"/>
          </w:tcPr>
          <w:p w14:paraId="23D2EA63" w14:textId="77777777" w:rsidR="00F256CC" w:rsidRPr="00CC71F9" w:rsidRDefault="00F256CC" w:rsidP="00CC71F9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CC71F9">
              <w:rPr>
                <w:b/>
                <w:sz w:val="18"/>
              </w:rPr>
              <w:t>Signature de l'évaluateur</w:t>
            </w:r>
          </w:p>
        </w:tc>
        <w:tc>
          <w:tcPr>
            <w:tcW w:w="4683" w:type="dxa"/>
          </w:tcPr>
          <w:p w14:paraId="31CD964B" w14:textId="77777777" w:rsidR="00F256CC" w:rsidRDefault="00F256CC" w:rsidP="00CC71F9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  <w:p w14:paraId="6D7690AF" w14:textId="77777777" w:rsidR="00CC71F9" w:rsidRPr="00CC71F9" w:rsidRDefault="00CC71F9" w:rsidP="00CC71F9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F256CC" w:rsidRPr="00CC71F9" w14:paraId="3ED460A7" w14:textId="77777777" w:rsidTr="00CC71F9">
        <w:tc>
          <w:tcPr>
            <w:tcW w:w="2263" w:type="dxa"/>
            <w:shd w:val="pct10" w:color="auto" w:fill="FFFFFF"/>
          </w:tcPr>
          <w:p w14:paraId="326A69F2" w14:textId="77777777" w:rsidR="00F256CC" w:rsidRPr="00CC71F9" w:rsidRDefault="00F256CC" w:rsidP="00CC71F9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CC71F9">
              <w:rPr>
                <w:b/>
                <w:sz w:val="18"/>
              </w:rPr>
              <w:t>Date</w:t>
            </w:r>
          </w:p>
        </w:tc>
        <w:tc>
          <w:tcPr>
            <w:tcW w:w="4683" w:type="dxa"/>
          </w:tcPr>
          <w:p w14:paraId="533DB4D6" w14:textId="77777777" w:rsidR="00F256CC" w:rsidRDefault="00F256CC" w:rsidP="00CC71F9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  <w:p w14:paraId="376F2B14" w14:textId="77777777" w:rsidR="00CC71F9" w:rsidRPr="00CC71F9" w:rsidRDefault="00CC71F9" w:rsidP="00CC71F9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48CBDF5" w14:textId="77777777" w:rsidR="00F256CC" w:rsidRPr="00CC71F9" w:rsidRDefault="00F256CC" w:rsidP="00F256CC">
      <w:pPr>
        <w:rPr>
          <w:snapToGrid/>
          <w:sz w:val="22"/>
          <w:szCs w:val="22"/>
          <w:lang w:val="en-GB" w:eastAsia="en-GB"/>
        </w:rPr>
      </w:pPr>
    </w:p>
    <w:sectPr w:rsidR="00F256CC" w:rsidRPr="00CC71F9" w:rsidSect="00787C65">
      <w:footerReference w:type="default" r:id="rId9"/>
      <w:footerReference w:type="first" r:id="rId10"/>
      <w:pgSz w:w="16840" w:h="11907" w:orient="landscape" w:code="9"/>
      <w:pgMar w:top="843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DD150" w14:textId="77777777" w:rsidR="000A13F2" w:rsidRDefault="000A13F2">
      <w:r>
        <w:separator/>
      </w:r>
    </w:p>
  </w:endnote>
  <w:endnote w:type="continuationSeparator" w:id="0">
    <w:p w14:paraId="4ABC1C00" w14:textId="77777777" w:rsidR="000A13F2" w:rsidRDefault="000A1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5438" w14:textId="77777777" w:rsidR="00082659" w:rsidRDefault="00082659" w:rsidP="009D4910">
    <w:pPr>
      <w:pStyle w:val="Pidipagina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0FBD6221" w14:textId="12612071" w:rsidR="009D4910" w:rsidRPr="00AC1373" w:rsidRDefault="009D4910" w:rsidP="00AC1373">
    <w:pPr>
      <w:pStyle w:val="Pidipagina"/>
      <w:tabs>
        <w:tab w:val="clear" w:pos="4320"/>
        <w:tab w:val="clear" w:pos="8640"/>
        <w:tab w:val="right" w:pos="14459"/>
      </w:tabs>
      <w:rPr>
        <w:sz w:val="18"/>
        <w:szCs w:val="18"/>
        <w:lang w:val="en-GB"/>
      </w:rPr>
    </w:pPr>
    <w:r w:rsidRPr="00787C65">
      <w:rPr>
        <w:sz w:val="18"/>
        <w:szCs w:val="18"/>
      </w:rPr>
      <w:tab/>
      <w:t xml:space="preserve">Page </w:t>
    </w:r>
    <w:r w:rsidRPr="00F042C2">
      <w:rPr>
        <w:rStyle w:val="Numeropagina"/>
        <w:sz w:val="18"/>
        <w:szCs w:val="18"/>
      </w:rPr>
      <w:fldChar w:fldCharType="begin"/>
    </w:r>
    <w:r w:rsidRPr="00787C65">
      <w:rPr>
        <w:rStyle w:val="Numeropagina"/>
        <w:sz w:val="18"/>
        <w:szCs w:val="18"/>
      </w:rPr>
      <w:instrText xml:space="preserve"> PAGE </w:instrText>
    </w:r>
    <w:r w:rsidRPr="00F042C2">
      <w:rPr>
        <w:rStyle w:val="Numeropagina"/>
        <w:sz w:val="18"/>
        <w:szCs w:val="18"/>
      </w:rPr>
      <w:fldChar w:fldCharType="separate"/>
    </w:r>
    <w:r w:rsidR="00E93764">
      <w:rPr>
        <w:rStyle w:val="Numeropagina"/>
        <w:noProof/>
        <w:sz w:val="18"/>
        <w:szCs w:val="18"/>
      </w:rPr>
      <w:t>4</w:t>
    </w:r>
    <w:r w:rsidRPr="00F042C2">
      <w:rPr>
        <w:rStyle w:val="Numeropagina"/>
        <w:sz w:val="18"/>
        <w:szCs w:val="18"/>
      </w:rPr>
      <w:fldChar w:fldCharType="end"/>
    </w:r>
    <w:r w:rsidRPr="00787C65">
      <w:rPr>
        <w:rStyle w:val="Numeropagina"/>
        <w:sz w:val="18"/>
        <w:szCs w:val="18"/>
      </w:rPr>
      <w:t xml:space="preserve"> de </w:t>
    </w:r>
    <w:r w:rsidRPr="00F042C2">
      <w:rPr>
        <w:rStyle w:val="Numeropagina"/>
        <w:sz w:val="18"/>
        <w:szCs w:val="18"/>
      </w:rPr>
      <w:fldChar w:fldCharType="begin"/>
    </w:r>
    <w:r w:rsidRPr="00787C65">
      <w:rPr>
        <w:rStyle w:val="Numeropagina"/>
        <w:sz w:val="18"/>
        <w:szCs w:val="18"/>
      </w:rPr>
      <w:instrText xml:space="preserve"> NUMPAGES </w:instrText>
    </w:r>
    <w:r w:rsidRPr="00F042C2">
      <w:rPr>
        <w:rStyle w:val="Numeropagina"/>
        <w:sz w:val="18"/>
        <w:szCs w:val="18"/>
      </w:rPr>
      <w:fldChar w:fldCharType="separate"/>
    </w:r>
    <w:r w:rsidR="00E93764">
      <w:rPr>
        <w:rStyle w:val="Numeropagina"/>
        <w:noProof/>
        <w:sz w:val="18"/>
        <w:szCs w:val="18"/>
      </w:rPr>
      <w:t>4</w:t>
    </w:r>
    <w:r w:rsidRPr="00F042C2">
      <w:rPr>
        <w:rStyle w:val="Numeropagin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B2CAC" w14:textId="77777777" w:rsidR="00F042C2" w:rsidRPr="00075D94" w:rsidRDefault="009D4910" w:rsidP="00F042C2">
    <w:pPr>
      <w:pStyle w:val="Pidipagina"/>
      <w:tabs>
        <w:tab w:val="clear" w:pos="4320"/>
        <w:tab w:val="clear" w:pos="8640"/>
        <w:tab w:val="right" w:pos="14459"/>
      </w:tabs>
      <w:rPr>
        <w:rStyle w:val="Numeropagina"/>
        <w:sz w:val="18"/>
        <w:szCs w:val="18"/>
      </w:rPr>
    </w:pPr>
    <w:r w:rsidRPr="00481D06">
      <w:rPr>
        <w:b/>
        <w:sz w:val="18"/>
        <w:szCs w:val="18"/>
      </w:rPr>
      <w:t>1 décembre 2016</w:t>
    </w:r>
    <w:r w:rsidR="00F042C2" w:rsidRPr="00052653">
      <w:rPr>
        <w:sz w:val="18"/>
        <w:szCs w:val="18"/>
      </w:rPr>
      <w:tab/>
      <w:t xml:space="preserve">Page </w:t>
    </w:r>
    <w:r w:rsidR="00F042C2" w:rsidRPr="00F042C2">
      <w:rPr>
        <w:rStyle w:val="Numeropagina"/>
        <w:sz w:val="18"/>
        <w:szCs w:val="18"/>
      </w:rPr>
      <w:fldChar w:fldCharType="begin"/>
    </w:r>
    <w:r w:rsidR="00F042C2" w:rsidRPr="00052653">
      <w:rPr>
        <w:rStyle w:val="Numeropagina"/>
        <w:sz w:val="18"/>
        <w:szCs w:val="18"/>
      </w:rPr>
      <w:instrText xml:space="preserve"> PAGE </w:instrText>
    </w:r>
    <w:r w:rsidR="00F042C2" w:rsidRPr="00F042C2">
      <w:rPr>
        <w:rStyle w:val="Numeropagina"/>
        <w:sz w:val="18"/>
        <w:szCs w:val="18"/>
      </w:rPr>
      <w:fldChar w:fldCharType="separate"/>
    </w:r>
    <w:r w:rsidR="00082659">
      <w:rPr>
        <w:rStyle w:val="Numeropagina"/>
        <w:noProof/>
        <w:sz w:val="18"/>
        <w:szCs w:val="18"/>
      </w:rPr>
      <w:t>2</w:t>
    </w:r>
    <w:r w:rsidR="00F042C2" w:rsidRPr="00F042C2">
      <w:rPr>
        <w:rStyle w:val="Numeropagina"/>
        <w:sz w:val="18"/>
        <w:szCs w:val="18"/>
      </w:rPr>
      <w:fldChar w:fldCharType="end"/>
    </w:r>
    <w:r w:rsidR="00F042C2" w:rsidRPr="00052653">
      <w:rPr>
        <w:rStyle w:val="Numeropagina"/>
        <w:sz w:val="18"/>
        <w:szCs w:val="18"/>
      </w:rPr>
      <w:t xml:space="preserve"> de </w:t>
    </w:r>
    <w:r w:rsidR="00F042C2" w:rsidRPr="00F042C2">
      <w:rPr>
        <w:rStyle w:val="Numeropagina"/>
        <w:sz w:val="18"/>
        <w:szCs w:val="18"/>
      </w:rPr>
      <w:fldChar w:fldCharType="begin"/>
    </w:r>
    <w:r w:rsidR="00F042C2" w:rsidRPr="00052653">
      <w:rPr>
        <w:rStyle w:val="Numeropagina"/>
        <w:sz w:val="18"/>
        <w:szCs w:val="18"/>
      </w:rPr>
      <w:instrText xml:space="preserve"> NUMPAGES </w:instrText>
    </w:r>
    <w:r w:rsidR="00F042C2" w:rsidRPr="00F042C2">
      <w:rPr>
        <w:rStyle w:val="Numeropagina"/>
        <w:sz w:val="18"/>
        <w:szCs w:val="18"/>
      </w:rPr>
      <w:fldChar w:fldCharType="separate"/>
    </w:r>
    <w:r w:rsidR="00082659">
      <w:rPr>
        <w:rStyle w:val="Numeropagina"/>
        <w:noProof/>
        <w:sz w:val="18"/>
        <w:szCs w:val="18"/>
      </w:rPr>
      <w:t>4</w:t>
    </w:r>
    <w:r w:rsidR="00F042C2" w:rsidRPr="00F042C2">
      <w:rPr>
        <w:rStyle w:val="Numeropagina"/>
        <w:sz w:val="18"/>
        <w:szCs w:val="18"/>
      </w:rPr>
      <w:fldChar w:fldCharType="end"/>
    </w:r>
  </w:p>
  <w:p w14:paraId="480DB799" w14:textId="77777777" w:rsidR="00F042C2" w:rsidRPr="00075D94" w:rsidRDefault="00F042C2" w:rsidP="00CE2F3E">
    <w:pPr>
      <w:pStyle w:val="Pidipagina"/>
      <w:tabs>
        <w:tab w:val="clear" w:pos="4320"/>
        <w:tab w:val="clear" w:pos="8640"/>
        <w:tab w:val="right" w:pos="9311"/>
      </w:tabs>
      <w:rPr>
        <w:b/>
        <w:sz w:val="18"/>
        <w:szCs w:val="18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932E4" w14:textId="77777777" w:rsidR="000A13F2" w:rsidRDefault="000A13F2">
      <w:r>
        <w:separator/>
      </w:r>
    </w:p>
  </w:footnote>
  <w:footnote w:type="continuationSeparator" w:id="0">
    <w:p w14:paraId="4A7407C7" w14:textId="77777777" w:rsidR="000A13F2" w:rsidRDefault="000A13F2">
      <w:r>
        <w:continuationSeparator/>
      </w:r>
    </w:p>
  </w:footnote>
  <w:footnote w:id="1">
    <w:p w14:paraId="4D7D2B07" w14:textId="77777777" w:rsidR="00FC7165" w:rsidRPr="00075D94" w:rsidRDefault="00FC7165">
      <w:pPr>
        <w:pStyle w:val="Testonotaapidipagina"/>
      </w:pPr>
      <w:r>
        <w:rPr>
          <w:rStyle w:val="Rimandonotaapidipagina"/>
        </w:rPr>
        <w:footnoteRef/>
      </w:r>
      <w:r w:rsidRPr="004769A3">
        <w:t xml:space="preserve"> Applicable uniquement aux contrats financés par un acte de base au titre du cadre financier pluriannuel pour les années 2014-2020 (au-delà de 100 000 EUR au titre du CIR et indépendamment de la valeur des autres instruments) et aux contrats financés par le règlement INSC 2021/948 du 27 mai 2021 au titre du cadre financier pluriannuel pour les années 2021-2027.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Titolo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Titolo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80937175">
    <w:abstractNumId w:val="2"/>
  </w:num>
  <w:num w:numId="2" w16cid:durableId="1291091251">
    <w:abstractNumId w:val="5"/>
  </w:num>
  <w:num w:numId="3" w16cid:durableId="523783120">
    <w:abstractNumId w:val="4"/>
  </w:num>
  <w:num w:numId="4" w16cid:durableId="1797678540">
    <w:abstractNumId w:val="6"/>
  </w:num>
  <w:num w:numId="5" w16cid:durableId="172695555">
    <w:abstractNumId w:val="7"/>
  </w:num>
  <w:num w:numId="6" w16cid:durableId="1620797384">
    <w:abstractNumId w:val="1"/>
  </w:num>
  <w:num w:numId="7" w16cid:durableId="109651163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573660730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201983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75D94"/>
    <w:rsid w:val="0008107A"/>
    <w:rsid w:val="00082659"/>
    <w:rsid w:val="00086703"/>
    <w:rsid w:val="000A13F2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337A8"/>
    <w:rsid w:val="002435D7"/>
    <w:rsid w:val="00252825"/>
    <w:rsid w:val="002532CB"/>
    <w:rsid w:val="00253B57"/>
    <w:rsid w:val="00255BBC"/>
    <w:rsid w:val="0027684A"/>
    <w:rsid w:val="00286A23"/>
    <w:rsid w:val="002D75A2"/>
    <w:rsid w:val="002E0CA4"/>
    <w:rsid w:val="002E7A8A"/>
    <w:rsid w:val="002F4612"/>
    <w:rsid w:val="002F6D2E"/>
    <w:rsid w:val="00301A74"/>
    <w:rsid w:val="0030529E"/>
    <w:rsid w:val="003308BB"/>
    <w:rsid w:val="003A358D"/>
    <w:rsid w:val="003D79BC"/>
    <w:rsid w:val="003E1E41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252B"/>
    <w:rsid w:val="004F7629"/>
    <w:rsid w:val="00515C21"/>
    <w:rsid w:val="00523AA3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64E6D"/>
    <w:rsid w:val="006779F7"/>
    <w:rsid w:val="0068731D"/>
    <w:rsid w:val="006A6467"/>
    <w:rsid w:val="006B59C5"/>
    <w:rsid w:val="006D2F18"/>
    <w:rsid w:val="006D7273"/>
    <w:rsid w:val="006E25A8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87C65"/>
    <w:rsid w:val="007C2913"/>
    <w:rsid w:val="007D6CD0"/>
    <w:rsid w:val="007F7874"/>
    <w:rsid w:val="0080417E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0BE1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31715"/>
    <w:rsid w:val="00A92C0A"/>
    <w:rsid w:val="00A94DF3"/>
    <w:rsid w:val="00AC1373"/>
    <w:rsid w:val="00AC179C"/>
    <w:rsid w:val="00AC3C63"/>
    <w:rsid w:val="00AC5EC2"/>
    <w:rsid w:val="00AE38F8"/>
    <w:rsid w:val="00B013C1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2974"/>
    <w:rsid w:val="00C17B19"/>
    <w:rsid w:val="00C246F4"/>
    <w:rsid w:val="00C32B76"/>
    <w:rsid w:val="00C367A9"/>
    <w:rsid w:val="00C44D28"/>
    <w:rsid w:val="00C57F88"/>
    <w:rsid w:val="00C664A9"/>
    <w:rsid w:val="00C73DF5"/>
    <w:rsid w:val="00C934AD"/>
    <w:rsid w:val="00C9403E"/>
    <w:rsid w:val="00CC05A6"/>
    <w:rsid w:val="00CC71F9"/>
    <w:rsid w:val="00CD6670"/>
    <w:rsid w:val="00CE2F3E"/>
    <w:rsid w:val="00CE4A2D"/>
    <w:rsid w:val="00D05DDB"/>
    <w:rsid w:val="00D113AB"/>
    <w:rsid w:val="00D21016"/>
    <w:rsid w:val="00D223C3"/>
    <w:rsid w:val="00D23DFA"/>
    <w:rsid w:val="00D36E13"/>
    <w:rsid w:val="00D71165"/>
    <w:rsid w:val="00D852C4"/>
    <w:rsid w:val="00DC1AF8"/>
    <w:rsid w:val="00DE07B9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CEF489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56CC"/>
    <w:rPr>
      <w:snapToGrid w:val="0"/>
      <w:sz w:val="24"/>
      <w:lang w:val="fr-FR" w:eastAsia="en-US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Titolo2">
    <w:name w:val="heading 2"/>
    <w:basedOn w:val="Normale"/>
    <w:next w:val="Normale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Titolo8">
    <w:name w:val="heading 8"/>
    <w:basedOn w:val="Normale"/>
    <w:next w:val="Normale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ddl-nadpis">
    <w:name w:val="oddíl-nadpis"/>
    <w:basedOn w:val="Normal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e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Sommario2">
    <w:name w:val="toc 2"/>
    <w:basedOn w:val="Normale"/>
    <w:next w:val="Normale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Sommario1">
    <w:name w:val="toc 1"/>
    <w:basedOn w:val="Normale"/>
    <w:next w:val="Normale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e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320"/>
        <w:tab w:val="right" w:pos="8640"/>
      </w:tabs>
    </w:p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Rientrocorpodeltesto">
    <w:name w:val="Body Text Indent"/>
    <w:basedOn w:val="Normale"/>
    <w:pPr>
      <w:jc w:val="both"/>
    </w:pPr>
    <w:rPr>
      <w:sz w:val="22"/>
    </w:rPr>
  </w:style>
  <w:style w:type="paragraph" w:styleId="Corpotesto">
    <w:name w:val="Body Text"/>
    <w:basedOn w:val="Normale"/>
    <w:pPr>
      <w:jc w:val="both"/>
    </w:pPr>
    <w:rPr>
      <w:rFonts w:ascii="Arial" w:hAnsi="Arial"/>
      <w:sz w:val="20"/>
    </w:rPr>
  </w:style>
  <w:style w:type="paragraph" w:styleId="Rientronormale">
    <w:name w:val="Normal Indent"/>
    <w:basedOn w:val="Normale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Testonotaapidipagina">
    <w:name w:val="footnote text"/>
    <w:basedOn w:val="Normale"/>
    <w:semiHidden/>
    <w:rPr>
      <w:sz w:val="20"/>
    </w:rPr>
  </w:style>
  <w:style w:type="character" w:styleId="Collegamentoipertestuale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Rimandonotaapidipagina">
    <w:name w:val="footnote reference"/>
    <w:semiHidden/>
    <w:rPr>
      <w:vertAlign w:val="superscript"/>
    </w:rPr>
  </w:style>
  <w:style w:type="character" w:styleId="Numeropagina">
    <w:name w:val="page number"/>
    <w:basedOn w:val="Carpredefinitoparagrafo"/>
  </w:style>
  <w:style w:type="paragraph" w:styleId="Testonormale">
    <w:name w:val="Plain Text"/>
    <w:basedOn w:val="Normale"/>
    <w:rPr>
      <w:rFonts w:ascii="Courier New" w:hAnsi="Courier New"/>
      <w:sz w:val="20"/>
      <w:lang w:val="en-GB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e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e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e"/>
    <w:pPr>
      <w:spacing w:before="120" w:after="120"/>
      <w:ind w:left="1418" w:hanging="567"/>
      <w:jc w:val="both"/>
    </w:pPr>
  </w:style>
  <w:style w:type="paragraph" w:styleId="Sottotitolo">
    <w:name w:val="Sub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olo">
    <w:name w:val="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Sommario3">
    <w:name w:val="toc 3"/>
    <w:basedOn w:val="Normale"/>
    <w:next w:val="Normale"/>
    <w:autoRedefine/>
    <w:semiHidden/>
    <w:pPr>
      <w:ind w:left="480"/>
    </w:pPr>
  </w:style>
  <w:style w:type="paragraph" w:styleId="Sommario4">
    <w:name w:val="toc 4"/>
    <w:basedOn w:val="Normale"/>
    <w:next w:val="Normale"/>
    <w:autoRedefine/>
    <w:semiHidden/>
    <w:pPr>
      <w:ind w:left="720"/>
    </w:p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paragraph" w:styleId="Testofumetto">
    <w:name w:val="Balloon Text"/>
    <w:basedOn w:val="Normale"/>
    <w:link w:val="TestofumettoCarattere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e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character" w:customStyle="1" w:styleId="TestofumettoCarattere">
    <w:name w:val="Testo fumetto Carattere"/>
    <w:link w:val="Testofumetto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e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PidipaginaCarattere">
    <w:name w:val="Piè di pagina Carattere"/>
    <w:link w:val="Pidipagina"/>
    <w:uiPriority w:val="99"/>
    <w:rsid w:val="00082659"/>
    <w:rPr>
      <w:snapToGrid w:val="0"/>
      <w:sz w:val="24"/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075D9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2494</Characters>
  <Application>Microsoft Office Word</Application>
  <DocSecurity>0</DocSecurity>
  <Lines>415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D'INVITATION À SOUMISSIONNER&gt;</dc:title>
  <dc:subject/>
  <dc:creator>LeborgneAldric</dc:creator>
  <cp:keywords/>
  <dc:description/>
  <cp:lastModifiedBy>remo zulli</cp:lastModifiedBy>
  <cp:revision>5</cp:revision>
  <cp:lastPrinted>2016-05-31T08:30:00Z</cp:lastPrinted>
  <dcterms:created xsi:type="dcterms:W3CDTF">2018-12-18T11:55:00Z</dcterms:created>
  <dcterms:modified xsi:type="dcterms:W3CDTF">2025-12-29T15:29:00Z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GrammarlyDocumentId">
    <vt:lpwstr>4ac5e07bbf0a6b2a3951fc8053a21bd18776b2fcbf8ea9492a4e49997fb38442</vt:lpwstr>
  </property>
</Properties>
</file>